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скоро бог любви былой завет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скоро бог любви былой завет
          <w:br/>
           Иным наказом не заменит вскоре,
          <w:br/>
           Над жизнью смерть восторжествует в споре, —
          <w:br/>
           Желанья живы, а надежда — нет.
          <w:br/>
          <w:br/>
          Как никогда, страшусь грядущих бед,
          <w:br/>
           И прежнее не выплакано горе,
          <w:br/>
           Ладью житейское терзает море,
          <w:br/>
           И ненадежен путеводный свет.
          <w:br/>
          <w:br/>
          Меня ведет мираж, а настоящий
          <w:br/>
           Маяк — в земле, верней, на небесах,
          <w:br/>
           Где ярче светит он душе скорбящей,
          <w:br/>
          <w:br/>
          Но не глазам, — они давно в слезах,
          <w:br/>
           И скорбь, затмив от взора свет манящий,
          <w:br/>
           Сгущает ранний иней в волосах.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2022-04-22T18:49:25+03:00</dcterms:created>
  <dcterms:modified xsi:type="dcterms:W3CDTF">2022-04-22T18:49:25+03:00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