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Корабельные сосны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Собираясь на север, домой,
          <w:br/>
          Сколько раз наяву и во сне
          <w:br/>
          Вспоминал я о статной, прямой
          <w:br/>
          Красноперой карельской сосне.
          <w:br/>
          <w:br/>
          Величав ее сказочный рост.
          <w:br/>
          Да она и растет на горе.
          <w:br/>
          По ночам она шарит меж звезд
          <w:br/>
          И пылает огнем на заре.
          <w:br/>
          <w:br/>
          Вспоминал я, как в зимнем бору,
          <w:br/>
          Без ветвей от верхушек до пят,
          <w:br/>
          Чуть качаясь в снегу на ветру,
          <w:br/>
          Корабельные сосны скрипят.
          <w:br/>
          <w:br/>
          А когда наступает весна,
          <w:br/>
          Молодеют, краснеют стволы.
          <w:br/>
          И дремучая чаща пьяна
          <w:br/>
          От нагревшейся за день смолы.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2021-11-10T10:33:44+03:00</dcterms:created>
  <dcterms:modified xsi:type="dcterms:W3CDTF">2021-11-10T10:33:44+03:00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