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Корабль нашей жизни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Корабль нашей жизни
          <w:br/>
          приближается к пристани,
          <w:br/>
          и райская роща
          <w:br/>
          все яснее видна.
          <w:br/>
          Чем больше страдаем,
          <w:br/>
          тем ближе мы к истине,
          <w:br/>
          но чем ближе мы к истине,
          <w:br/>
          тем все дальше она.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2022-03-17T22:25:34+03:00</dcterms:created>
  <dcterms:modified xsi:type="dcterms:W3CDTF">2022-03-17T22:25:34+03:00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