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Кормление голубя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пили теплое дыхание голубки,
          <w:br/>
          И, вся смеясь, вы наглецом его назвали
          <w:br/>
          А он, вложив горбатый клюв в накрашенные губки
          <w:br/>
          И трепеща крылом, считал вас голубем?
          <w:br/>
                                           Едва ли!
          <w:br/>
          И стая иволог летела,
          <w:br/>
          Как треугольник зорь, на тело
          <w:br/>
          Скрывая сумраком бровей
          <w:br/>
          Зеркала утренних морей
          <w:br/>
          Те низко падали, как пение царей.
          <w:br/>
          За их сияющей соломой,
          <w:br/>
          Как воздухом погоды золотой,
          <w:br/>
          Порою вздрагивал знакомый
          <w:br/>
          Холма на землю лёт крутой.
          <w:br/>
          И голубя малиновые лапки
          <w:br/>
          В прическе пышной утопали.
          <w:br/>
          Он прилетел, осенне-зябкий.
          <w:br/>
          Он у товарищей в опале.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2021-11-11T06:42:43+03:00</dcterms:created>
  <dcterms:modified xsi:type="dcterms:W3CDTF">2021-11-11T06:42:43+03:00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