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до сих пор нигде вы
          <w:br/>
          Не встречали королевы,-
          <w:br/>
          Поглядите - вот она!
          <w:br/>
          Среди нас живет она.
          <w:br/>
          <w:br/>
          Всем, направо и налево,
          <w:br/>
          Объявляет королева:
          <w:br/>
          <w:br/>
          - Где мой плащ? Его повесьте!
          <w:br/>
          Почему он не на месте?
          <w:br/>
          <w:br/>
          У меня портфель тяжелый -
          <w:br/>
          Донесешь его до школы!
          <w:br/>
          <w:br/>
          Я дежурной поручаю
          <w:br/>
          Принести мне кружку чая
          <w:br/>
          И купите мне в буфете
          <w:br/>
          Каждый, каждый по конфете.
          <w:br/>
          <w:br/>
          Королева - в третьем классе,
          <w:br/>
          А зовут ее Настасьей.
          <w:br/>
          <w:br/>
          Бант у Насти
          <w:br/>
          Как корона,
          <w:br/>
          Как корона
          <w:br/>
          Из капрона.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2021-11-11T03:17:51+03:00</dcterms:created>
  <dcterms:modified xsi:type="dcterms:W3CDTF">2021-11-11T03:17:51+03:00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