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Короткие, как пословицы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Короткие, как пословицы,
          <w:br/>
          И длинные от бессонницы
          <w:br/>
          Приходят ночи-покойницы
          <w:br/>
          Ко мне, когда гасят свет.
          <w:br/>
          [Мне белый стих чей-то вторится
          <w:br/>
          Про то, что воздастся сторицей,
          <w:br/>
          Что сам посмеюсь над исторьицей,
          <w:br/>
          Обычной, как белый свет.
          <w:br/>
          <w:br/>
          Когда ж это превозмогается —
          <w:br/>
          Ничто уже не надругается,
          <w:br/>
          Но там, где-то там отлагается
          <w:br/>
          Благим и отлогим холмом
          <w:br/>
          И спит незаметней старания,
          <w:br/>
          Старения и умирания,
          <w:br/>
          Стокра&lt;т&gt;ней и старше &lt;предания&gt; —
          <w:br/>
          Как недозвучавший псалом.
          <w:br/>
          <w:br/>
          Не быть больше поползновениям,
          <w:br/>
          Ни пениям, ни вдохновениям,
          <w:br/>
          И только в душе исступлением,
          <w:br/>
          Иступленным свинским ножом, —
          <w:br/>
          Что были и громы небесные,
          <w:br/>
          Что жили и гномы чудесные,
          <w:br/>
          Что жили да были телесны&lt;е&gt;…
          <w:br/>
          Да вот и отжили потом.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2022-03-20T14:35:08+03:00</dcterms:created>
  <dcterms:modified xsi:type="dcterms:W3CDTF">2022-03-20T14:35:08+03:00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