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Короткого, горького счастья всплеск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Анатолию Мариенгофу</em>
          <w:br/>
          <w:br/>
          Короткого, горького счастья всплеск,
          <w:br/>
           Скрип эшафота.
          <w:br/>
           Пьяных и жестких глаз воровской блеск,
          <w:br/>
           Запах крови и пота.
          <w:br/>
          <w:br/>
          Что ж ты не душишь меня,
          <w:br/>
           Медлишь напрасно?
          <w:br/>
           Может быть, Судного дня
          <w:br/>
           Ждешь ты, о друг мой несчастный?
          <w:br/>
          <w:br/>
          Горек и страшен плод
          <w:br/>
           Нашей недолгой любви.
          <w:br/>
           Песня — что бритва. Весь рот
          <w:br/>
           От этих песен в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2022-04-23T20:46:19+03:00</dcterms:created>
  <dcterms:modified xsi:type="dcterms:W3CDTF">2022-04-23T20:46:19+03:00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