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Коршун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Чертя за кругом плавный круг,
          <w:br/>
          Над сонным лугом коршун кружит
          <w:br/>
          И смотрит на пустынный луг.-
          <w:br/>
          В избушке мать, над сыном тужит:
          <w:br/>
          "На хлеба, на, на грудь, соси,
          <w:br/>
          Расти, покорствуй, крест неси".
          <w:br/>
          <w:br/>
          Идут века, шумит война,
          <w:br/>
          Встает мятеж, горят деревни,
          <w:br/>
          А ты всё та ж, моя страна,
          <w:br/>
          В красе заплаканной и древней.-
          <w:br/>
          Доколе матери тужить?
          <w:br/>
          Доколе коршуну кружить?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2021-11-10T19:04:10+03:00</dcterms:created>
  <dcterms:modified xsi:type="dcterms:W3CDTF">2021-11-10T19:04:10+03:00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