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 чудесно поет у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пер. С. Маршака</em>
          <w:br/>
          <w:br/>
          Кошка чудесно поет у огня,
          <w:br/>
           Лазит на дерево ловко,
          <w:br/>
           Ловит и рвет, догоняя меня,
          <w:br/>
           Пробку с продетой веревкой.
          <w:br/>
          <w:br/>
          Все же с тобою мы делим досуг,
          <w:br/>
           Бинки, послушный и верный,
          <w:br/>
           Бинки, мой старый испытанный друг,
          <w:br/>
           Правнук собаки пещерной.
          <w:br/>
          <w:br/>
          Если, набрав из-под крана воды,
          <w:br/>
           Лапы намочите кошке
          <w:br/>
           (Чтобы потом обнаружить следы
          <w:br/>
           Диких зверей на дорожке),
          <w:br/>
          <w:br/>
          Кошка, царапаясь, рвется из рук,
          <w:br/>
           Фыркает, воет, мяучит…
          <w:br/>
           Бинки — мой верный, испытанный друг,
          <w:br/>
           Дружба ему не наскучит.
          <w:br/>
          <w:br/>
          Вечером кошка, как ласковый зверь,
          <w:br/>
           Трется о ваши колени.
          <w:br/>
           Только вы ляжете, кошка за дверь
          <w:br/>
           Мчится, считая ступени.
          <w:br/>
          <w:br/>
          Кошка уходит на целую ночь.
          <w:br/>
           Бинки мне верен и спящий:
          <w:br/>
           Он под кроватью храпит во всю мочь, —
          <w:br/>
           Значит, он друг настоящий!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2022-04-21T19:36:35+03:00</dcterms:created>
  <dcterms:modified xsi:type="dcterms:W3CDTF">2022-04-21T19:36:35+03:00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