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Кошмар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печальный миг, в печальный час ночной,
          <w:br/>
          В алькове пышном, полном аромата,
          <w:br/>
          Покоилась она передо мной,
          <w:br/>
          Дремотою изнеженной объята.
          <w:br/>
          И понял я, что мне уж нет возврата
          <w:br/>
          К прошедшему, к Лазури неземной: —
          <w:br/>
          Я увидал не человека-брата,
          <w:br/>
          Со мною был бездушный зверь лесной.
          <w:br/>
          Незримыми немыми голосами
          <w:br/>
          Душа моя наполнилася вдруг
          <w:br/>
          От этих губ, от этих ног и рук.
          <w:br/>
          Мгновения сменялися часами,
          <w:br/>
          И видел я везде везде вокруг —
          <w:br/>
          Змею с полузакрытыми глазами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2022-03-25T09:12:06+03:00</dcterms:created>
  <dcterms:modified xsi:type="dcterms:W3CDTF">2022-03-25T09:12:06+03:00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