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Красный флот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Жуя огрызок папиросы,
          <w:br/>
           Я жду из Питера вестей:
          <w:br/>
           Как наши красные матросы
          <w:br/>
           Честят непрошеных «гостей»! 
          <w:br/>
          <w:br/>
          Фортов кронштадтских ли снаряды
          <w:br/>
           Сметают «белые» ряды?
          <w:br/>
           Или балтийские отряды
          <w:br/>
           С пехотой делят все труды? 
          <w:br/>
          <w:br/>
          Но — без вестей я знаю твердо:
          <w:br/>
           Там, где стоит наш Красный Флот,
          <w:br/>
           Там — красный флаг алеет гордо,
          <w:br/>
           Там — революции оплот, 
          <w:br/>
          <w:br/>
          Там красный фронт — броня стальная,
          <w:br/>
           Там — нерушимая стена,
          <w:br/>
           Там — тщетно пенится шальная
          <w:br/>
           Белогвардейская волна!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2022-04-22T11:57:58+03:00</dcterms:created>
  <dcterms:modified xsi:type="dcterms:W3CDTF">2022-04-22T11:57:58+03:00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