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Красота создается из восторга и боли,
          <w:br/>
          Из желания воли и тяжелых цепей.
          <w:br/>
          Все, что хочешь, замкнешь ты в очертания доли,
          <w:br/>
          Красоту ли с грозою, или тишь серых дней.
          <w:br/>
          Если хочешь покоя, не заглядывай в бездны,
          <w:br/>
          Не ищи и не думай, правда ль жизнь или ложь.
          <w:br/>
          Но мечты твои будут беспланетны, беззвездны,
          <w:br/>
          В бескометное небо ты навеки уйдешь.
          <w:br/>
          О, горячее сердце, что же возьмешь ты как долю,
          <w:br/>
          Полнозвучность ли грома и сверкающий свет,
          <w:br/>
          Или радость быть дома и уют и неволю?
          <w:br/>
          Нет, твой дом изначальный — где рожденье комет.
          <w:br/>
          Ты равно полюбило двух враждебных неравных,
          <w:br/>
          И виденья покоя отодвинулись прочь.
          <w:br/>
          Ты богов уравняло в двух мирах полноправных,
          <w:br/>
          Приходите же, грозы, и колдуй мне, о, Ночь.
          <w:br/>
          Наколдуй свои чары, но развейся с рассветом: —
          <w:br/>
          Если будешь чрезмерной, я себе изменю.
          <w:br/>
          Все что к сердцу подходит, я встречаю ответом,
          <w:br/>
          И мне сладко отдаться золотистому Дню.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2022-03-17T14:12:30+03:00</dcterms:created>
  <dcterms:modified xsi:type="dcterms:W3CDTF">2022-03-17T14:12:30+03:00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