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Краткая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Порой умолкнет завыванье
          <w:br/>
           Косматых ведьм, декабрьских вьюг,
          <w:br/>
           И солнца бледное сиянье
          <w:br/>
           Сквозь тучи робко вспыхнет вдруг…
          <w:br/>
          <w:br/>
          Тогда мой сад гостеприимней,
          <w:br/>
           Он полон чуткой тишины,
          <w:br/>
           И в краткой песне птички зимней
          <w:br/>
           Есть обаяние весны!..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2022-04-23T12:06:09+03:00</dcterms:created>
  <dcterms:modified xsi:type="dcterms:W3CDTF">2022-04-23T12:06:09+03:00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