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Изнемогаю от усталости,
          <w:br/>
             Душа изранена, в крови...
          <w:br/>
          Ужели нет над нами жалости,
          <w:br/>
             Ужель над нами нет любви?
          <w:br/>
          <w:br/>
          Мы исполняем волю строгую,
          <w:br/>
             Как тени, тихо, без следа,
          <w:br/>
          Неумолимою дорогою
          <w:br/>
             Идем - неведомо куда.
          <w:br/>
          <w:br/>
          И ноша жизни, ноша крестная.
          <w:br/>
             Чем далее, тем тяжелей...
          <w:br/>
          И ждет кончина неизвестная
          <w:br/>
             У вечно запертых дверей.
          <w:br/>
          <w:br/>
          Без ропота, без удивления
          <w:br/>
             Мы делаем, что хочет Бог.
          <w:br/>
          Он создал нас без вдохновения
          <w:br/>
             И полюбить, создав, не мог.
          <w:br/>
          <w:br/>
          Мы падаем, толпа бессильная,
          <w:br/>
             Бессильно веря в чудеса,
          <w:br/>
          А сверху, как плита могильная,
          <w:br/>
             Слепые давят небеса.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2021-11-10T22:08:15+03:00</dcterms:created>
  <dcterms:modified xsi:type="dcterms:W3CDTF">2021-11-10T22:08:15+03:00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