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Крикливы и прожорливы вороны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Крикливы и прожорливы вороны,
          <w:br/>
           И по-лесному вежливы дрозды,
          <w:br/>
           И шагу без глубокого поклона
          <w:br/>
           Не сделают грачи у борозды…
          <w:br/>
          <w:br/>
          Нет ничего красивее оборок
          <w:br/>
           И подвенечных платьев голубей;
          <w:br/>
           Сова сонлива, ястреб быстр и зорок,
          <w:br/>
           Пуглив, как мелкий жулик, воробей…
          <w:br/>
          <w:br/>
          Имеет признак каждое творенье:
          <w:br/>
           Заливист соловей, и робок чиж…
          <w:br/>
           Откуда же такое удивленье,
          <w:br/>
           С каким ты на меня всегда глядишь?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2022-04-23T20:51:28+03:00</dcterms:created>
  <dcterms:modified xsi:type="dcterms:W3CDTF">2022-04-23T20:51:28+03:00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