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Крысаков и две собачки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1<w:br/><w:br/>Любитель маленьких щенков<w:br/> Иван Иваныч Крысаков.<w:br/><w:br/>Он каждый вечер ровно в пять<w:br/> Идет на улицу гулять.<w:br/><w:br/>&mdash; Погасла трубка. Не беда.<w:br/> Ее зажжем мы без труда.<w:br/><w:br/>В кармане книжка и пакет,<w:br/> И только спичек нет как нет.<w:br/><w:br/>&mdash; Иван Иваныч, погляди &mdash;<w:br/> Табак и спички позади.<w:br/><w:br/>&mdash; Друзья мои, я очень рад,<w:br/> Вот вам в награду мармелад.<w:br/><w:br/>Иван Иваныч Крысаков<w:br/> Берет за пазуху щенков,<w:br/> Приносит их к себе домой<w:br/> И ставит на пол пред собой.<w:br/><w:br/>&mdash; Отныне, милые друзья,<w:br/> Вы заживете у меня.<w:br/><w:br/>&mdash; Но, чур, не прыгать, не скакать,<w:br/> Когда я буду рисовать.<w:br/><w:br/>Иван Иваныч вдруг зевнул,<w:br/> В кровать зарылся и заснул,<w:br/><w:br/>И двое маленьких щенят<w:br/> В ногах хозяина храпят.<w:br/><w:br/>2<w:br/><w:br/>Иван Иваныч Крысаков<w:br/> Проснулся весел и здоров.<w:br/><w:br/>Мольберт подвинул, и чуть свет<w:br/> Рисует тетушкин портрет,<w:br/><w:br/>А два приятеля в углу<w:br/> Кончают завтрак на полу.<w:br/><w:br/>Но из-за кости мозговой<w:br/> Вдруг начинают страшный бой.<w:br/><w:br/>Уже вцепился в Бома Бим,<w:br/> Как вихрь он бросился за ним.<w:br/><w:br/>И от него несчастный Бом<w:br/> Визжа спасается бегом.<w:br/><w:br/>&mdash; Держи его! Прыжок, другой&#8230;<w:br/> &mdash; Иван Иваныч, что с тобой?<w:br/><w:br/>&mdash; Куда девался твой портрет?<w:br/> Увы, на шею он надет.<w:br/><w:br/>И горько плачут две собаки:<w:br/> Вот до чего доводят драки.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2022-04-23T18:23:54+03:00</dcterms:created>
  <dcterms:modified xsi:type="dcterms:W3CDTF">2022-04-23T18:23:54+03:00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