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покинут — пусть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покинут — пусть поет!
          <w:br/>
          Сердце — пой!
          <w:br/>
          Нынче мой — румяный рот,
          <w:br/>
          Завтра — твой.
          <w:br/>
          <w:br/>
          Ах, у розы-красоты
          <w:br/>
          Все — друзья!
          <w:br/>
          Много нас — таких, как ты
          <w:br/>
          И как я.
          <w:br/>
          <w:br/>
          Друг у друга вырывать
          <w:br/>
          Розу-цвет —
          <w:br/>
          Можно розу разорвать:
          <w:br/>
          Хуже нет!
          <w:br/>
          <w:br/>
          Чем за розовый за рот
          <w:br/>
          Воевать —
          <w:br/>
          Лучше мальчика в черед
          <w:br/>
          Целовать!
          <w:br/>
          <w:br/>
          Сто подружек у дружка:
          <w:br/>
          Все мы тут.
          <w:br/>
          На, люби его — пока
          <w:br/>
          Не возьмут.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2022-03-18T22:23:53+03:00</dcterms:created>
  <dcterms:modified xsi:type="dcterms:W3CDTF">2022-03-18T22:23:53+03:00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