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сказал, что любовь юным только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сказал, что любовь юным только,
          <w:br/>
           Кто сказал, что для них рассвет.
          <w:br/>
           Почему для них много столько?
          <w:br/>
           А для тех, кому за… уж и нет.
          <w:br/>
           Ну и что, что виски побелели,
          <w:br/>
           Ну и пусть морщинки у глаз.
          <w:br/>
           Мы последние песни еще не пропели,
          <w:br/>
           Их еще не сложили для нас.
          <w:br/>
           Ну и пусть золотая осень
          <w:br/>
           И уже отлетела листва,
          <w:br/>
           А любовь прилетит и не спросит,
          <w:br/>
           Как всегда она будет права.
          <w:br/>
           Жжет в груди, как от водки с перцем,
          <w:br/>
           От любви запоздалой большой.
          <w:br/>
           Молодые, те любят сердцем,
          <w:br/>
           Ну, а те, кому за… — душой.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2022-04-21T18:00:58+03:00</dcterms:created>
  <dcterms:modified xsi:type="dcterms:W3CDTF">2022-04-21T18:00:58+03:00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