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Сложим крылья наших видений.
          <w:br/>
           Ночь. Друг на друга дома углами
          <w:br/>
           валятся. Перешиблены тени.
          <w:br/>
           Фонарь — сломанное пламя.
          <w:br/>
          <w:br/>
          В комнате деревянный ветер косит
          <w:br/>
           мебель. Зеркалу удержать трудно
          <w:br/>
           стол, апельсины на подносе.
          <w:br/>
           И лицо мое изумрудно.
          <w:br/>
          <w:br/>
          Ты — в черном платье, полет, поэма
          <w:br/>
           черных углов в этом мире пестром.
          <w:br/>
           Упираешься, траурная теорема,
          <w:br/>
           в потолок коленом острым.
          <w:br/>
          <w:br/>
          В этом мире страшном, не нашем, Боже,
          <w:br/>
           буквы жизни и целые строки
          <w:br/>
           наборщики переставили. Сложим
          <w:br/>
           крылья, мой ангел высокий.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2022-04-22T19:46:43+03:00</dcterms:created>
  <dcterms:modified xsi:type="dcterms:W3CDTF">2022-04-22T19:46:43+03:00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