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Купид чрез свои стрелы ранит человеков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Купид чрез свои стрелы ранит человеков,
          <w:br/>
           И понеже он есть всех царей сильнейший,
          <w:br/>
           Признан в небе, на земли, в мори, от всех веков,
          <w:br/>
           Под разным видом той же свой старейший
          <w:br/>
           Дает закон, и часто для отмщенья скора
          <w:br/>
           Над беспристрастным ко всем женским лицам
          <w:br/>
           Употребляет своей силой без разбора,
          <w:br/>
           Дав его сердце не красным девицам.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2022-04-21T11:33:07+03:00</dcterms:created>
  <dcterms:modified xsi:type="dcterms:W3CDTF">2022-04-21T11:33:07+03:00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