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Куриный 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Встретила Хохлатка
          <w:br/>
          Петю-Петушка.
          <w:br/>
          Друг дружке поклонились
          <w:br/>
          Два красных гребешка.
          <w:br/>
          И, разгребая лапками
          <w:br/>
          Навозный тёплый сор,
          <w:br/>
          Они ведут учтивый
          <w:br/>
          Куриный разговор.
          <w:br/>
          <w:br/>
          <w:br/>
          <w:br/>
          – Ты куд-куда,
          <w:br/>
          Ты куд-куда,
          <w:br/>
          Ты куд-куда идёшь?
          <w:br/>
          – Я ко-ко-ко,
          <w:br/>
          Я ко-ко-ко
          <w:br/>
          Шагаю прямо в рожь.
          <w:br/>
          – Ах, куд-куда,
          <w:br/>
          Ах, куд-куда,
          <w:br/>
          Возьми меня туда.
          <w:br/>
          – Но ко-ко-ко,
          <w:br/>
          Но ко-ко-ко
          <w:br/>
          Ведь это далеко.
          <w:br/>
          – Ах, не беда,
          <w:br/>
          Ах, не беда,
          <w:br/>
          Мы после отдохнём. —
          <w:br/>
          Так ко-ко-ко
          <w:br/>
          И куд-куда
          <w:br/>
          Пошли гулять вдвоём!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2021-11-11T06:55:57+03:00</dcterms:created>
  <dcterms:modified xsi:type="dcterms:W3CDTF">2021-11-11T06:55:57+03:00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