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Л. П. Гроссману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слепые дни затменья всех надежд,
          <w:br/>
           Когда ревели грозные буруны
          <w:br/>
           И были ярым пламенем Коммуны
          <w:br/>
           Расплавлены Москва и Будапешт,
          <w:br/>
          <w:br/>
          В толпе убийц, безумцев и невежд,
          <w:br/>
           Где рыскал кат и рыкали тиуны,
          <w:br/>
           Ты обновил кифары строгой струны
          <w:br/>
           И складки белых жреческих одежд.
          <w:br/>
          <w:br/>
          Душой бродя у вод столицы Невской,
          <w:br/>
           Где Пушкин жил, где бредил Достоевский,
          <w:br/>
           А ныне лишь стреляют и галдят,
          <w:br/>
          <w:br/>
          Ты раздвигал забытые завесы
          <w:br/>
           И пел в сонетах млечный блеск Плеяд16
          <w:br/>
           На стогнах голодающей Одессы.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2022-04-24T02:20:44+03:00</dcterms:created>
  <dcterms:modified xsi:type="dcterms:W3CDTF">2022-04-24T02:20:44+03:00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