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Лампада из Помпеи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грозных бурь, от бедствий края,
          <w:br/>
           От беспощадности веков
          <w:br/>
           Тебя, лампадочка простая,
          <w:br/>
           Сберег твой пепельный покров.
          <w:br/>
          <w:br/>
          Стоишь, клад скромный и заветный,
          <w:br/>
           Красноречиво предо мной, —
          <w:br/>
           Ты странный, двадцатисотлетный
          <w:br/>
           Свидетель бренности земной!
          <w:br/>
          <w:br/>
          Светил в Помпее луч твой бледный
          <w:br/>
           С уютной полки, в тихий час,
          <w:br/>
           И над язычницею бедной
          <w:br/>
           Сиял, быть может, он не раз,
          <w:br/>
          <w:br/>
          Когда одна, с улыбкой нежной,
          <w:br/>
           С слезой сердечной полноты,
          <w:br/>
           Она души своей мятежной
          <w:br/>
           Ласкала тайные мечты.
          <w:br/>
          <w:br/>
          И в изменившейся вселенной,
          <w:br/>
           В перерожденьи всех начал,
          <w:br/>
           Один лишь в силе неизменной
          <w:br/>
           Закон бессмертный устоял.
          <w:br/>
          <w:br/>
          И можешь ты, остаток хлипкий
          <w:br/>
           Былых времен, теперь опять
          <w:br/>
           Сиять над тою же улыбкой
          <w:br/>
           И те же слезы озарять.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2022-04-23T20:16:57+03:00</dcterms:created>
  <dcterms:modified xsi:type="dcterms:W3CDTF">2022-04-23T20:16:57+03:00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