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покрыта тьмой Окончен день забот.
          <w:br/>
          Я в царстве чистых дум, живых очарований.
          <w:br/>
          На башне вдалеке протяжно полночь бьет,
          <w:br/>
          Час тайных встреч, любви, блаженства, и рыданий.
          <w:br/>
          Невольная в душе тоска растет, растет.
          <w:br/>
          Встает перед мной толпа воспоминаний,
          <w:br/>
          То вдруг отпрянет прочь, то вдруг опять прильнет
          <w:br/>
          К груди, исполненной несбыточных желаний.
          <w:br/>
          Так в знойный летний день, над гладью вод речных
          <w:br/>
          Порою ласточка игриво пронесется,
          <w:br/>
          За ней вослед толпа сестер ее живых,
          <w:br/>
          Веселых спутниц рой как будто бы смеется,
          <w:br/>
          Щебечут громко все, — и каждая из них
          <w:br/>
          Лазури вод на миг крылом своим коснется.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2022-03-19T07:29:23+03:00</dcterms:created>
  <dcterms:modified xsi:type="dcterms:W3CDTF">2022-03-19T07:29:23+03:00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