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"Ласточки пропали, а вчера зарей..."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Ласточки пропали,
          <w:br/>
          А вчера зарей
          <w:br/>
          Всё грачи летали
          <w:br/>
          Да, как сеть, мелькали
          <w:br/>
          Вон над той горой.
          <w:br/>
          <w:br/>
          С вечера все спится,
          <w:br/>
          На дворе темно.
          <w:br/>
          Лист сухой валится,
          <w:br/>
          Ночью ветер злится
          <w:br/>
          Да стучит в окно.
          <w:br/>
          <w:br/>
          Лучше б снег да вьюгу
          <w:br/>
          Встретить грудью рад!
          <w:br/>
          Словно как с испугу
          <w:br/>
          Раскричавшись, к югу
          <w:br/>
          Журавли летят.
          <w:br/>
          <w:br/>
          Выйдешь - поневоле
          <w:br/>
          Тяжело - хоть плачь!
          <w:br/>
          Смотришь - через поле
          <w:br/>
          Перекати-поле
          <w:br/>
          Прыгает, как мяч.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2021-11-10T10:03:44+03:00</dcterms:created>
  <dcterms:modified xsi:type="dcterms:W3CDTF">2021-11-10T10:03:44+03:00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