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Лгут зеркала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Лгут зеркала, — какой же я старик!
          <w:br/>
           Я молодость твою делю с тобою.
          <w:br/>
           Но если дни избороздят твои лик,
          <w:br/>
           Я буду знать, что побежден судьбою.
          <w:br/>
          <w:br/>
          Как в зеркало, глядясь в твои черты,
          <w:br/>
           Я самому себе кажусь моложе.
          <w:br/>
           Мне молодое сердце даришь ты,
          <w:br/>
           И я тебе свое вручаю тоже.
          <w:br/>
          <w:br/>
          Старайся же себя оберегать —
          <w:br/>
           Не для себя: хранишь ты сердце друга.
          <w:br/>
           А я готов, как любящая мать,
          <w:br/>
           Беречь твое от горя и недуга.
          <w:br/>
          <w:br/>
          Одна судьба у наших двух сердец:
          <w:br/>
           Замрет мое — и твоему конец!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2022-04-21T18:51:29+03:00</dcterms:created>
  <dcterms:modified xsi:type="dcterms:W3CDTF">2022-04-21T18:51:29+03:00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