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Левин, Левин, ты суров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Левин, Левин, ты суров,
          <w:br/>
          Мы без дров,
          <w:br/>
          Ты ж высчитываешь триста
          <w:br/>
          Мерзких ленинских рублей
          <w:br/>
          С каталей
          <w:br/>
          Виртуозней даже Листа.
          <w:br/>
          <w:br/>
          В пятисотенный альбом
          <w:br/>
          Я влеком
          <w:br/>
          И пишу строфой Роснара,
          <w:br/>
          Но у бледных губ моих
          <w:br/>
          Стынет стих
          <w:br/>
          Серебристой струйкой пара.
          <w:br/>
          <w:br/>
          Ах, надежда всё жива
          <w:br/>
          На дрова
          <w:br/>
          От финляндцев иль от чукчей,
          <w:br/>
          А при градусах пяти,
          <w:br/>
          Уж прости,
          <w:br/>
          Сочинять нельзя мне лучше.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2022-03-21T08:13:44+03:00</dcterms:created>
  <dcterms:modified xsi:type="dcterms:W3CDTF">2022-03-21T08:13:44+03:00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