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Левъ притворившійся больнымъ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Левъ болѣнъ,
          <w:br/>
           А въ истиннѣ не болѣнъ онъ,
          <w:br/>
           И былъ доволенъ,
          <w:br/>
           Что здѣланъ имъ законъ,
          <w:br/>
           Ийти къ нему на посѣщенье,
          <w:br/>
           Всѣ звѣри, воспринять поелѣднее прощенье.
          <w:br/>
           Лисица не пришла къ нему;
          <w:br/>
           Причиною тому,
          <w:br/>
           Что множество звѣрей къ нему въ лѣсъ темный входитъ,
          <w:br/>
           И ни одна душа оттолѣ не выбродитъ.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2022-04-24T20:45:16+03:00</dcterms:created>
  <dcterms:modified xsi:type="dcterms:W3CDTF">2022-04-24T20:45:16+03:00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