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Лекарства от несчастия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мне объявят боги:
          <w:br/>
           «Здесь ты горе будешь пить!»
          <w:br/>
           Я скажу: «Вы очень строги!
          <w:br/>
           Но я все ж останусь жить».
          <w:br/>
           Горько ль мне — я разделяю
          <w:br/>
           С милой слезы в тишине!
          <w:br/>
           Что ж на небе, я не знаю,
          <w:br/>
           Да и знать не нужно мне!
          <w:br/>
           Мне великую науку
          <w:br/>
           Дед мой доктор завещал:
          <w:br/>
           «Дружбою, — он пишет, — скуку
          <w:br/>
           И печаль я исцелял;
          <w:br/>
           Он любви лечил несчастной
          <w:br/>
           Состаревшимся вином;
          <w:br/>
           Вообще же безопасно
          <w:br/>
           Все лечить несчастья — сном».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2022-04-21T19:01:23+03:00</dcterms:created>
  <dcterms:modified xsi:type="dcterms:W3CDTF">2022-04-21T19:01:23+03:00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