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Лелея мысль, что гонит одиноко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Лелея мысль, что гонит одиноко
          <w:br/>
           Меня бродить по свету, я грущу
          <w:br/>
           О той, кого мучительно ищу,
          <w:br/>
           Чтобы, увидя, каяться глубоко.
          <w:br/>
          <w:br/>
          И вот опять она чарует око.
          <w:br/>
           Но как себя от вздохов защищу?
          <w:br/>
           Та, перед кем душою трепещу, —
          <w:br/>
           Амуру недруг и со мной жестока.
          <w:br/>
          <w:br/>
          И все же, если не ошибся я,
          <w:br/>
           То проблеском живого состраданья
          <w:br/>
           Согрет ее холодный, хмурый взгляд.
          <w:br/>
          <w:br/>
          И тает робость вечная моя,
          <w:br/>
           И я почти решаюсь на признанья,
          <w:br/>
           Но вновь уста предательски молчат.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2022-04-22T18:50:28+03:00</dcterms:created>
  <dcterms:modified xsi:type="dcterms:W3CDTF">2022-04-22T18:50:28+03:00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