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Жена кормильца-мужа ждет,
          <w:br/>
           Прижав к груди малюток-деток.
          <w:br/>
           — Не жди, не жди, он не придет:
          <w:br/>
           Удар предательский был меток.
          <w:br/>
           Он пал, но пал он не один:
          <w:br/>
           Со скорбным, помертвелым взглядом
          <w:br/>
           Твой старший, твой любимый сын
          <w:br/>
           Упал с отцом убитым рядом.
          <w:br/>
           Семья друзей вкруг них лежит,-
          <w:br/>
           Зловещий холм на поле талом!
          <w:br/>
           И кровь горячая бежит
          <w:br/>
           Из тяжких ран потоком алым.
          <w:br/>
           А солнце вешнее блестит!
          <w:br/>
           И бог злодейства не осудит!
          <w:br/>
           — О братья! Проклят, проклят будет,
          <w:br/>
           Кто этот страшный день забудет,
          <w:br/>
           Кто эту кровь врагу простит!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2022-04-22T11:58:10+03:00</dcterms:created>
  <dcterms:modified xsi:type="dcterms:W3CDTF">2022-04-22T11:58:10+03:00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