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Ленин
          <w:br/>
          <w:br/>
          Мужество вселил
          <w:br/>
          <w:br/>
          В души ленинградцев,
          <w:br/>
          <w:br/>
          Ленин
          <w:br/>
          <w:br/>
          Город озарил,
          <w:br/>
          <w:br/>
          Утверждая братство.
          <w:br/>
          <w:br/>
          Ленин
          <w:br/>
          <w:br/>
          Имя воле дал, —
          <w:br/>
          <w:br/>
          Бурями воспетый,
          <w:br/>
          <w:br/>
          Ленинградом
          <w:br/>
          <w:br/>
          Город стал,
          <w:br/>
          <w:br/>
          Несказанным светом!
          <w:br/>
          <w:br/>
          Ленинград — величав,
          <w:br/>
          <w:br/>
          Сердцу, взору милый,
          <w:br/>
          <w:br/>
          Вечен город Ильича,
          <w:br/>
          <w:br/>
          Честь
          <w:br/>
          <w:br/>
          И слава
          <w:br/>
          <w:br/>
          Мира!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2022-04-23T11:11:44+03:00</dcterms:created>
  <dcterms:modified xsi:type="dcterms:W3CDTF">2022-04-23T11:11:44+03:00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