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Лепящий черепа таинственный гончар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Лепящий черепа таинственный гончар
          <w:br/>
           Особый проявил к сему искусству дар:
          <w:br/>
           На скатерть бытия он опрокинул чашу
          <w:br/>
           И в ней пылающий зажег страстей пожар.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2022-04-22T22:30:30+03:00</dcterms:created>
  <dcterms:modified xsi:type="dcterms:W3CDTF">2022-04-22T22:30:30+03:00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