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Лесной массив красив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Лесной
          <w:br/>
           Массив
          <w:br/>
           Красив.
          <w:br/>
           Он, расписной,
          <w:br/>
           Красней огней,
          <w:br/>
           Горелых пней чернее.
          <w:br/>
           Когда он чахнет, пахнет он пьянее
          <w:br/>
           И весь гораздо ярче, чем весной.
          <w:br/>
          <w:br/>
          И, ощущая солнце за спиной,
          <w:br/>
           Среди роскошества сижу на пне я
          <w:br/>
           И чувствую яснее и яснее,
          <w:br/>
           Какой за это платим мы ценой.
          <w:br/>
          <w:br/>
          И листья кружатся, и пауки
          <w:br/>
           Аэронавствуют на паутинах,
          <w:br/>
           Но скоро-скоро, дни недалеки,
          <w:br/>
           Осины в лисье-рысьих палантинах
          <w:br/>
           Наденут меховые парики —
          <w:br/>
           Зима настанет в наших палестинах.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2022-04-23T14:54:06+03:00</dcterms:created>
  <dcterms:modified xsi:type="dcterms:W3CDTF">2022-04-23T14:54:06+03:00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