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«Золото, золото падает с неба!» —
          <w:br/>
           Дети кричат и бегут за дождем…
          <w:br/>
           — Полноте, дети, его мы сберем,
          <w:br/>
           Только сберем золотистым зерном
          <w:br/>
           В полных амбарах душистого хлеба!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2022-04-22T11:09:23+03:00</dcterms:created>
  <dcterms:modified xsi:type="dcterms:W3CDTF">2022-04-22T11:09:23+03:00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