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лес великолепно ласков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Летний лес великолепно ласков.
          <w:br/>
           Если есть река, пригож вдвойне —
          <w:br/>
           Серебристой радуюсь волне,
          <w:br/>
           Южный ветерок похож на сказку.
          <w:br/>
           Человеку хорошо тогда:
          <w:br/>
           Есть где обрести свободу духа!
          <w:br/>
           Встретится русалка-молодуха,
          <w:br/>
           С ней еще приятнее вода!
          <w:br/>
           Камыши беседуют с осокой,
          <w:br/>
           Отблеск солнца прыгает, резвясь.
          <w:br/>
           Мудрый лес, великий и высокий,
          <w:br/>
           Ублажает в благодатный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2022-04-21T21:55:11+03:00</dcterms:created>
  <dcterms:modified xsi:type="dcterms:W3CDTF">2022-04-21T21:55:11+03:00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