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Лжец и ксендзы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(Басня)
          <w:br/>
          <w:br/>
          Известно: у католиков развод
          <w:br/>
          За преступление слывет.
          <w:br/>
          И вот
          <w:br/>
          В Италии один партикулярий,
          <w:br/>
          Явившись в консисторию к ксендзам,
          <w:br/>
          Им предложил устроить хоть акварий.
          <w:br/>
          Но, по глазам
          <w:br/>
          Лжеца узнав,
          <w:br/>
          Так отказал ему викарий:
          <w:br/>
          — Иди, мой сын, пока ты не погиб:
          <w:br/>
          Мы не разводим даже рыб!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2022-03-19T09:33:43+03:00</dcterms:created>
  <dcterms:modified xsi:type="dcterms:W3CDTF">2022-03-19T09:33:43+03:00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