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Ликование вечной, блаженной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Ликование вечной, блаженной весны.
          <w:br/>
           Упоительные соловьиные трели
          <w:br/>
           И магический блеск средиземной луны
          <w:br/>
           Головокружительно мне надоели.
          <w:br/>
          <w:br/>
          Даже больше того. И совсем я не здесь,
          <w:br/>
           Не на юге, а в северной царской столице.
          <w:br/>
           Там остался я жить. Настоящий. Я — весь.
          <w:br/>
           Эмигрантская быль мне всего только снится —
          <w:br/>
           И Берлин, и Париж, и постылая Ницца.
          <w:br/>
          <w:br/>
          … Зимний день. Петербург. С Гумилёвым вдвоём,
          <w:br/>
           Вдоль замёрзшей Невы, как по берегу Леты,
          <w:br/>
           Мы спокойно, классически просто идём,
          <w:br/>
           Как попарно когда-то ходили поэты.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2022-04-22T21:32:07+03:00</dcterms:created>
  <dcterms:modified xsi:type="dcterms:W3CDTF">2022-04-22T21:32:07+03:00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