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Лила, Лила! я страдаю
          <w:br/>
          Безотрадною тоской,
          <w:br/>
          Я томлюсь, я умираю,
          <w:br/>
          Гасну пламенной душой;
          <w:br/>
          Но любовь моя напрасна:
          <w:br/>
          Ты смеешься надо мной.
          <w:br/>
          Смейся, Лила: ты прекрасна
          <w:br/>
          И бесчувственной красой.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2021-11-10T17:01:47+03:00</dcterms:created>
  <dcterms:modified xsi:type="dcterms:W3CDTF">2021-11-10T17:01:47+03:00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