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Лиле Эфрон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Полет ее собачьих глаз
          <w:br/>
           Огромных, грустных и прекрасных,
          <w:br/>
           И сила токов несогласных
          <w:br/>
           Двух близких и враждебных рас,
          <w:br/>
           И звонкий смех, неудержимо,
          <w:br/>
           Вскипающий, как сноп огней,
          <w:br/>
           Неволит всех спешащих мимо
          <w:br/>
           Шаги замедлить перед ней.
          <w:br/>
           Тяжелый стан бескрылой птицы
          <w:br/>
           Ее гнетет, но властный рот,
          <w:br/>
           Но шеи гордый поворот,
          <w:br/>
           Но глаз крылатые ресницы,
          <w:br/>
           Но осмугленный стройный лоб,
          <w:br/>
           Но музыкальность скорбных линий
          <w:br/>
           Прекрасны. Ей родиться шло б
          <w:br/>
           Цыганкой или герцогиней.
          <w:br/>
           Все платья кажутся на ней
          <w:br/>
           Одеждой нищенской и сирой,
          <w:br/>
           А рубище ее порфирой,
          <w:br/>
           Спадает с царственных плечей.
          <w:br/>
           Все в ней свободно, своенравно,
          <w:br/>
           Обиды, смех и гнев всерьез,
          <w:br/>
           Обман, сплетенный слишком явно,
          <w:br/>
           Хвосты нечесанных волос,
          <w:br/>
           Величие и обормотство,
          <w:br/>
           И мстительность и доброта…
          <w:br/>
           Но несказанна красота
          <w:br/>
           И нет в моем портрете сходства.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2022-04-22T14:53:37+03:00</dcterms:created>
  <dcterms:modified xsi:type="dcterms:W3CDTF">2022-04-22T14:53:37+03:00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