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Лиловое стихотворение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Весь лиловый
          <w:br/>
           Новый дом.
          <w:br/>
           Весь лиловый
          <w:br/>
           Кот на нём.
          <w:br/>
           Кухни и столовые
          <w:br/>
           Тоже в нём
          <w:br/>
           Лиловые.
          <w:br/>
           От трубы и до колёс
          <w:br/>
           Весь лиловый
          <w:br/>
           Паровоз.
          <w:br/>
           И сиреневый букет
          <w:br/>
           На лиловый встал
          <w:br/>
           Буфет.
          <w:br/>
           И кому какое дело —
          <w:br/>
           Я люблю
          <w:br/>
           Лиловый цвет.
          <w:br/>
           И карандаша другого
          <w:br/>
           У меня сегодня
          <w:br/>
           Нет.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2022-04-22T00:44:06+03:00</dcterms:created>
  <dcterms:modified xsi:type="dcterms:W3CDTF">2022-04-22T00:44:06+03:00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