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терновный куст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Терновный куст.
          <w:br/>
           Лиса мошенничать обыкла
          <w:br/>
           И в плутни вникла.
          <w:br/>
           Науку воровства всю знает наизуст,
          <w:br/>
           Как сын собачий
          <w:br/>
           Науку о крючках,
          <w:br/>
           А попросту бессовестный подьячий.
          <w:br/>
           Лисице ягоды прелестны на сучках,
          <w:br/>
           И делает она в Терновник лапой хватки,
          <w:br/>
           Подобно как писец примается за взятки.
          <w:br/>
           Терновный куст
          <w:br/>
           Как ягодой, так шильем густ
          <w:br/>
           И колется. Лиса ярится,
          <w:br/>
           Что промысел ея без добычи варится.
          <w:br/>
           Лисица говорит Терновнику: «Злодей!
          <w:br/>
           Все лапы исколол во злобе ты своей».
          <w:br/>
           Терновник отвечал: «Бранись, как ты изволишь:
          <w:br/>
           Не я тебе колю, сама себя ты колешь».
          <w:br/>
           Читатель! знаешь ли, к чему мои слова?
          <w:br/>
           Каков Терновный куст, сатира такова.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2022-04-22T06:49:14+03:00</dcterms:created>
  <dcterms:modified xsi:type="dcterms:W3CDTF">2022-04-22T06:49:14+03:00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