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Листья все сорвало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Листья все сорвало, в грязь швырнуло, в лужи,
          <w:br/>
           И гуляет ветер по дорожкам сада.
          <w:br/>
           Вместо звёзд — туманы,
          <w:br/>
           Вместо солнца — стужа.
          <w:br/>
           Это так и надо.
          <w:br/>
          <w:br/>
          Ложью, грязной, глупой, никому не нужной,
          <w:br/>
           Встала предо мною серая преграда.
          <w:br/>
           Вместо грез — туманы,
          <w:br/>
           Вместо ласки — стужа.
          <w:br/>
           …Это все так надо.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2022-04-28T13:54:08+03:00</dcterms:created>
  <dcterms:modified xsi:type="dcterms:W3CDTF">2022-04-28T13:54:08+03:00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