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Литература будет проверена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Тех, кого усаживают в золоченые кресла, лишь бы они писали,
          <w:br/>
           Спросят потом о тех,
          <w:br/>
           Кто ткал им одежды,
          <w:br/>
           Их книги рассмотрят
          <w:br/>
           Не по ихним возвышенным рассужденьям,
          <w:br/>
           А по вскользь оброненным словам, позволяющим
          <w:br/>
           Судить о тех, кто ткал им одежды.
          <w:br/>
           Именно это прочтут с интересом, потому что именно в этом
          <w:br/>
           Скажутся свойства
          <w:br/>
           Прославленных предков.
          <w:br/>
          <w:br/>
          Целые литературы,
          <w:br/>
           Состоящие из утонченных оборотов,
          <w:br/>
           Проверят, чтобы доказать,
          <w:br/>
           Что там, где было угнетение,
          <w:br/>
           Жили и мятежники.
          <w:br/>
           По молитвенным воззваниям к неземным существам
          <w:br/>
           Докажут, что земные существа топтали друг друга.
          <w:br/>
           Изысканная музыка слов доложит только о том,
          <w:br/>
           Что многим было нечего есть.
          <w:br/>
          <w:br/>
          2
          <w:br/>
          <w:br/>
          Но в те времена будут прославлены
          <w:br/>
           Те, кто писал, сидя на голой земле,
          <w:br/>
           Те, кто сидел в ногах униженного,
          <w:br/>
           Те, кто был рядом с борцами,
          <w:br/>
           Те, кто рассказал о муках униженных,
          <w:br/>
           Те, кто поведал о деяньях борцов
          <w:br/>
           С искусством. Благородным языком,
          <w:br/>
           Прежде приберегаемым
          <w:br/>
           Для прославления королей.
          <w:br/>
          <w:br/>
          Их описания несправедливостей и их призывы
          <w:br/>
           Сохранят отпечатки пальцев
          <w:br/>
           Униженных. Потому что именно им
          <w:br/>
           это передавалось, и они
          <w:br/>
           Проносили все это под пропотевшими рубашками
          <w:br/>
           Через полицейские кордоны
          <w:br/>
           Для таких же, как они.
          <w:br/>
          <w:br/>
          Да, придет такое время,
          <w:br/>
           Когда именно тех мудрых и дружественных,
          <w:br/>
           Гневных, но полных надежд,
          <w:br/>
           Тех, кто писал, сидя на голой земле,
          <w:br/>
           Тех, кого окружали униженные и борцы,
          <w:br/>
           Восславят во весь голос.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2022-04-22T22:19:53+03:00</dcterms:created>
  <dcterms:modified xsi:type="dcterms:W3CDTF">2022-04-22T22:19:53+03:00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