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Литературное известие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Элизии Василий Тредьяковский
          <w:br/>
          (Преострый муж, достойный много хвал)
          <w:br/>
          С усердием принялся за журнал.
          <w:br/>
          В сотрудники сам вызвался Поповский,
          <w:br/>
          Свои статьи Елагин обещал;
          <w:br/>
          Курганов сам над критикой хлопочет,
          <w:br/>
          Блеснуть умом "Письмовник" снова хочет;
          <w:br/>
          И, говорят, на днях они начнут,
          <w:br/>
          Благословясь, сей преполезный труд,
          <w:br/>
          И только ждет Василий Тредьяковский,
          <w:br/>
          Чтоб подоспел Михайло Каченовский.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2021-11-11T00:18:48+03:00</dcterms:created>
  <dcterms:modified xsi:type="dcterms:W3CDTF">2021-11-11T00:18:48+03:00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