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в автобусе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Сосредоточенное лицо человека,
          <w:br/>
           сжатого в автобусной давке
          <w:br/>
           множеством людей, у которых лица
          <w:br/>
           сосредоточены ничуть не меньше.
          <w:br/>
           Ребра человека тоскуют,
          <w:br/>
           но лицо человека спокойно.
          <w:br/>
           Ребрам человека известны
          <w:br/>
           ребра всех ближайших соседей,
          <w:br/>
           на автобус шесть тридцать
          <w:br/>
           не сядут, которые шесть сорок.
          <w:br/>
           Ребрам человека знакомы
          <w:br/>
           названия пролетающих станций.
          <w:br/>
           Из всей мировой культуры
          <w:br/>
           им интересна только давка.
          <w:br/>
           Ребра человека тоскуют,
          <w:br/>
           но лицо человека спокойно —
          <w:br/>
           сосредоточенное на вечности,
          <w:br/>
           а также на семье и работе,
          <w:br/>
           иногда на мировой культуре,
          <w:br/>
           иногда на попытке разгадки
          <w:br/>
           причин отставания автотранспорта.
          <w:br/>
           Автобус тоже школа мужества,
          <w:br/>
           школа выдержки, школа вежливости —
          <w:br/>
           пригородный. Шесть тридцать.
          <w:br/>
           Впрочем, также, как шесть сорок.
          <w:br/>
           Впрочем, также, как все автобусы
          <w:br/>
           в утреннее и вечернее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2022-04-24T05:33:53+03:00</dcterms:created>
  <dcterms:modified xsi:type="dcterms:W3CDTF">2022-04-24T05:33:53+03:00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