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Лоза вдали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Лоза в кудрях, лохмотьях и огне,
          <w:br/>
           Как беглый узник замковых развалин;
          <w:br/>
           Он плащ порвал и руки окровавил,
          <w:br/>
           Спускаясь на веревках по стене,
          <w:br/>
          <w:br/>
          Но, в двух прыжках от выцветшей травы,
          <w:br/>
           Внезапно замер, даль обозревая,
          <w:br/>
           Скосив глаза на варварские рвы
          <w:br/>
           И в хитрости холмы подозревая…
          <w:br/>
          <w:br/>
          За этим красным ветровым пятном,
          <w:br/>
           Как за огнем, слежу глазами детства
          <w:br/>
           И вижу битвы, скованные сном,
          <w:br/>
           На месте завертевшиеся бегства,
          <w:br/>
          <w:br/>
          И неподвижный залповый огонь
          <w:br/>
           Смеживших веки, грезящих погонь…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2022-04-26T18:07:00+03:00</dcterms:created>
  <dcterms:modified xsi:type="dcterms:W3CDTF">2022-04-26T18:07:00+03:00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