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Лондон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туманами, что ткали Парки,
          <w:br/>
           И не парами в зеленом парке,
          <w:br/>
           Не длиной,— а он длиннее сплина,—
          <w:br/>
           Не трезубцем моря властелина,—
          <w:br/>
           Город тот мне горьким горем дорог,
          <w:br/>
           По ночам я вижу черный город,
          <w:br/>
           Горе там сосчитано на тонны,
          <w:br/>
           В нежной сырости сирены стонут,
          <w:br/>
           Падают дома, и день печален
          <w:br/>
           Средь чужих уродливых развалин.
          <w:br/>
           Но живые из щелей выходят,
          <w:br/>
           Говорят, встречаясь, о погоде,
          <w:br/>
           Убирают с тротуаров мусор,
          <w:br/>
           Покупают зеркальце и бусы.
          <w:br/>
           Ткут и ткут свои туманы Парки.
          <w:br/>
           Зелены загадочные парки.
          <w:br/>
           И еще длинней печали версты,
          <w:br/>
           И людей еще темней упорство.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2022-04-22T01:24:11+03:00</dcterms:created>
  <dcterms:modified xsi:type="dcterms:W3CDTF">2022-04-22T01:24:11+03:00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