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Лососья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растет на берегу осина
          <w:br/>
          И вкривь, и вкось,
          <w:br/>
          Вплыла из моря в речку лососина,
          <w:br/>
          За ней — лосось.
          <w:br/>
          И стала выкрапчатая лососька
          <w:br/>
          Метать икру.
          <w:br/>
          На душегубке слышен шепот: «Фроська,
          <w:br/>
          Оставь игру.
          <w:br/>
          Не шевелись. Ах, лучше б ты осталась
          <w:br/>
          На берегу.
          <w:br/>
          Зря к делу на ночное затесалась…
          <w:br/>
          Дай острогу».
          <w:br/>
          И дедушка, дрожащею, но верной
          <w:br/>
          Сухой рукой
          <w:br/>
          Взмахнул, слегка прицелился примерно
          <w:br/>
          И — острогой!
          <w:br/>
          От восхищенья закричала Фроська:
          <w:br/>
          «Поди, небось,
          <w:br/>
          Ты пала, икрометная лососька!»
          <w:br/>
          Но пал лосось.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2022-03-22T11:07:23+03:00</dcterms:created>
  <dcterms:modified xsi:type="dcterms:W3CDTF">2022-03-22T11:07:23+03:00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