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Лунная ночь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середине лунного луча
          <w:br/>
           Запеклись соломенные стулья,
          <w:br/>
           Как внутри серебряного студня
          <w:br/>
           Косточки волшебного леща.
          <w:br/>
          <w:br/>
          А луна все трудится, луща
          <w:br/>
           И луща — разборчиво и скудно —
          <w:br/>
           Ядра стен, белеющих подспудно,
          <w:br/>
           От теней, от шелухи плюща.
          <w:br/>
          <w:br/>
          Хлынул ветер…Я сошла с террасы.
          <w:br/>
           Быстро под ногами стал стираться
          <w:br/>
           Лунный луч в надтрещинках теней,
          <w:br/>
           Резкий, как расколотая плитка.
          <w:br/>
          <w:br/>
          Помутились рощи… Близко, близко, —
          <w:br/>
           Чуть не по лбу — щелкал соловей.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2022-04-24T03:16:44+03:00</dcterms:created>
  <dcterms:modified xsi:type="dcterms:W3CDTF">2022-04-24T03:16:44+03:00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